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86567" w14:textId="77777777" w:rsidR="007029FF" w:rsidRDefault="007029FF" w:rsidP="007029FF">
      <w:pPr>
        <w:pStyle w:val="NormalWeb"/>
      </w:pPr>
      <w:proofErr w:type="spellStart"/>
      <w:r>
        <w:t>Conewago</w:t>
      </w:r>
      <w:proofErr w:type="spellEnd"/>
      <w:r>
        <w:t xml:space="preserve"> Township Zoning Hearing Board Meeting, 4.8.2024 </w:t>
      </w:r>
    </w:p>
    <w:p w14:paraId="01C6EE1F" w14:textId="1C5647BC" w:rsidR="007029FF" w:rsidRDefault="007029FF" w:rsidP="007029FF">
      <w:pPr>
        <w:pStyle w:val="NormalWeb"/>
      </w:pPr>
      <w:r>
        <w:t xml:space="preserve">Meeting called to order </w:t>
      </w:r>
      <w:proofErr w:type="gramStart"/>
      <w:r>
        <w:t>at</w:t>
      </w:r>
      <w:proofErr w:type="gramEnd"/>
      <w:r>
        <w:t xml:space="preserve"> 1801. Pledge of Allegiance was </w:t>
      </w:r>
      <w:r>
        <w:t>completed</w:t>
      </w:r>
      <w:r>
        <w:t xml:space="preserve"> at 1801. No approval of previous meeting due to Margaret’s absence. </w:t>
      </w:r>
    </w:p>
    <w:p w14:paraId="47A9DC99" w14:textId="77777777" w:rsidR="007029FF" w:rsidRDefault="007029FF" w:rsidP="007029FF">
      <w:pPr>
        <w:pStyle w:val="NormalWeb"/>
      </w:pPr>
      <w:r>
        <w:t xml:space="preserve">03-2024 started at 1802. </w:t>
      </w:r>
    </w:p>
    <w:p w14:paraId="5A80C268" w14:textId="77777777" w:rsidR="007029FF" w:rsidRDefault="007029FF" w:rsidP="007029FF">
      <w:pPr>
        <w:pStyle w:val="NormalWeb"/>
      </w:pPr>
      <w:r>
        <w:t xml:space="preserve">Lawrence Kauffman testified about the Northeastern Senior Center Special Exception about moving a Senior Day Care Center to an existing church. Questions fielded from the Board and audience. </w:t>
      </w:r>
    </w:p>
    <w:p w14:paraId="18AF050C" w14:textId="77777777" w:rsidR="007029FF" w:rsidRDefault="007029FF" w:rsidP="007029FF">
      <w:pPr>
        <w:pStyle w:val="NormalWeb"/>
      </w:pPr>
      <w:r>
        <w:t xml:space="preserve">Motion to approve- Sharon Beck </w:t>
      </w:r>
    </w:p>
    <w:p w14:paraId="0D615B1B" w14:textId="77777777" w:rsidR="007029FF" w:rsidRDefault="007029FF" w:rsidP="007029FF">
      <w:pPr>
        <w:pStyle w:val="NormalWeb"/>
      </w:pPr>
      <w:r>
        <w:t xml:space="preserve">Seconded- Jesse Coy </w:t>
      </w:r>
    </w:p>
    <w:p w14:paraId="6AF0C1B2" w14:textId="77777777" w:rsidR="007029FF" w:rsidRDefault="007029FF" w:rsidP="007029FF">
      <w:pPr>
        <w:pStyle w:val="NormalWeb"/>
      </w:pPr>
      <w:r>
        <w:t xml:space="preserve">Vote- 4-0 </w:t>
      </w:r>
    </w:p>
    <w:p w14:paraId="3143ADEB" w14:textId="77777777" w:rsidR="007029FF" w:rsidRDefault="007029FF" w:rsidP="007029FF">
      <w:pPr>
        <w:pStyle w:val="NormalWeb"/>
      </w:pPr>
      <w:r>
        <w:t xml:space="preserve">04-2024 started at 1816. </w:t>
      </w:r>
    </w:p>
    <w:p w14:paraId="0C73EBB6" w14:textId="77777777" w:rsidR="007029FF" w:rsidRDefault="007029FF" w:rsidP="007029FF">
      <w:pPr>
        <w:pStyle w:val="NormalWeb"/>
      </w:pPr>
      <w:r>
        <w:t xml:space="preserve">Brian Klinger testified about Spring Valley Mulch Special Exception to have a composting food mulch. Sharon Holtzapple gave testimony to her opposition, specifically advertisement, water quality, air quality, truck traffic, and animals/pests. It appears that the public may have been publicly notified one day less than two weeks. A correction was made by the township and Attorney Harrold that the physical posting only needs to be up on the property for one week. Two other people in the audience gave testimony, one stating there is no truck noise when sleeping and the other claiming Brian is </w:t>
      </w:r>
      <w:proofErr w:type="gramStart"/>
      <w:r>
        <w:t>lying</w:t>
      </w:r>
      <w:proofErr w:type="gramEnd"/>
      <w:r>
        <w:t xml:space="preserve"> and trucks run 7 days instead of 5 days. Brian testified that DEP, EPA and Solid Waste Authority has all </w:t>
      </w:r>
      <w:proofErr w:type="gramStart"/>
      <w:r>
        <w:t>been</w:t>
      </w:r>
      <w:proofErr w:type="gramEnd"/>
      <w:r>
        <w:t xml:space="preserve"> </w:t>
      </w:r>
    </w:p>
    <w:p w14:paraId="562668B4" w14:textId="77777777" w:rsidR="007029FF" w:rsidRDefault="007029FF" w:rsidP="007029FF">
      <w:pPr>
        <w:pStyle w:val="NormalWeb"/>
      </w:pPr>
      <w:r>
        <w:t xml:space="preserve">Motion- Dustin Hull </w:t>
      </w:r>
    </w:p>
    <w:p w14:paraId="1A8B9517" w14:textId="77777777" w:rsidR="007029FF" w:rsidRDefault="007029FF" w:rsidP="007029FF">
      <w:pPr>
        <w:pStyle w:val="NormalWeb"/>
      </w:pPr>
      <w:r>
        <w:t xml:space="preserve">Seconded- Rob Fogle </w:t>
      </w:r>
    </w:p>
    <w:p w14:paraId="77E342B5" w14:textId="77777777" w:rsidR="007029FF" w:rsidRDefault="007029FF" w:rsidP="007029FF">
      <w:pPr>
        <w:pStyle w:val="NormalWeb"/>
      </w:pPr>
      <w:r>
        <w:t xml:space="preserve">Vote- 4-0 </w:t>
      </w:r>
    </w:p>
    <w:p w14:paraId="64831229" w14:textId="77777777" w:rsidR="007029FF" w:rsidRDefault="007029FF" w:rsidP="007029FF">
      <w:pPr>
        <w:pStyle w:val="NormalWeb"/>
      </w:pPr>
      <w:r>
        <w:t xml:space="preserve">05-2024 started at </w:t>
      </w:r>
      <w:proofErr w:type="gramStart"/>
      <w:r>
        <w:t>1903</w:t>
      </w:r>
      <w:proofErr w:type="gramEnd"/>
      <w:r>
        <w:t xml:space="preserve"> </w:t>
      </w:r>
    </w:p>
    <w:p w14:paraId="135CAB34" w14:textId="77777777" w:rsidR="007029FF" w:rsidRDefault="007029FF" w:rsidP="007029FF">
      <w:pPr>
        <w:pStyle w:val="NormalWeb"/>
      </w:pPr>
      <w:r>
        <w:t xml:space="preserve">Andrew Tarman testified about Echo housing to build a small mobile home for his elderly mother at 220 Vida Lane, Dover, PA 17315. Spoke to applicant about tax status and removal of property when it is finished. Double checked size of mobile home, testified under 1100 </w:t>
      </w:r>
      <w:proofErr w:type="spellStart"/>
      <w:r>
        <w:t>sqft</w:t>
      </w:r>
      <w:proofErr w:type="spellEnd"/>
      <w:r>
        <w:t xml:space="preserve">. </w:t>
      </w:r>
    </w:p>
    <w:p w14:paraId="6520AA7A" w14:textId="77777777" w:rsidR="007029FF" w:rsidRDefault="007029FF" w:rsidP="007029FF">
      <w:pPr>
        <w:pStyle w:val="NormalWeb"/>
      </w:pPr>
      <w:r>
        <w:t xml:space="preserve">Motion to approve- Dustin Hull </w:t>
      </w:r>
    </w:p>
    <w:p w14:paraId="3138FA31" w14:textId="77777777" w:rsidR="007029FF" w:rsidRDefault="007029FF" w:rsidP="007029FF">
      <w:pPr>
        <w:pStyle w:val="NormalWeb"/>
      </w:pPr>
      <w:r>
        <w:t xml:space="preserve">Seconded- Sharon Beck </w:t>
      </w:r>
    </w:p>
    <w:p w14:paraId="71E2E48B" w14:textId="77777777" w:rsidR="007029FF" w:rsidRDefault="007029FF" w:rsidP="007029FF">
      <w:pPr>
        <w:pStyle w:val="NormalWeb"/>
      </w:pPr>
      <w:r>
        <w:t xml:space="preserve">Vote- 4-0 </w:t>
      </w:r>
    </w:p>
    <w:p w14:paraId="286691EC" w14:textId="77777777" w:rsidR="007029FF" w:rsidRDefault="007029FF" w:rsidP="007029FF">
      <w:pPr>
        <w:pStyle w:val="NormalWeb"/>
      </w:pPr>
      <w:r>
        <w:t xml:space="preserve">Motion to adjourn </w:t>
      </w:r>
      <w:proofErr w:type="gramStart"/>
      <w:r>
        <w:t>at</w:t>
      </w:r>
      <w:proofErr w:type="gramEnd"/>
      <w:r>
        <w:t xml:space="preserve"> 1910. Motion by Jesse Coy, seconded by Dustin Hull. Passed 4-0.</w:t>
      </w:r>
    </w:p>
    <w:p w14:paraId="1866E5FA" w14:textId="2DB8FF57" w:rsidR="007029FF" w:rsidRPr="007029FF" w:rsidRDefault="007029FF" w:rsidP="007029FF"/>
    <w:sectPr w:rsidR="00000000" w:rsidRPr="007029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FF"/>
    <w:rsid w:val="007029FF"/>
    <w:rsid w:val="00E6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66A2C"/>
  <w14:defaultImageDpi w14:val="0"/>
  <w15:docId w15:val="{184CA2F2-6C41-43E7-BB8A-DFDDE4DC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9FF"/>
    <w:pPr>
      <w:spacing w:before="100" w:beforeAutospacing="1" w:after="100" w:afterAutospacing="1" w:line="240" w:lineRule="auto"/>
    </w:pPr>
    <w:rPr>
      <w:rFonts w:ascii="Times New Roman" w:eastAsia="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5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Coy</dc:creator>
  <cp:keywords/>
  <dc:description/>
  <cp:lastModifiedBy>Jesse Coy</cp:lastModifiedBy>
  <cp:revision>2</cp:revision>
  <dcterms:created xsi:type="dcterms:W3CDTF">2024-05-15T23:56:00Z</dcterms:created>
  <dcterms:modified xsi:type="dcterms:W3CDTF">2024-05-15T23:56:00Z</dcterms:modified>
</cp:coreProperties>
</file>